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D751F" w14:textId="77777777" w:rsidR="00E44157" w:rsidRPr="00E535F0" w:rsidRDefault="00E44157" w:rsidP="00E44157">
      <w:pPr>
        <w:shd w:val="clear" w:color="auto" w:fill="BFBFBF" w:themeFill="background1" w:themeFillShade="BF"/>
        <w:rPr>
          <w:rFonts w:ascii="Georgia" w:hAnsi="Georgia" w:cstheme="minorHAnsi"/>
          <w:b/>
          <w:bCs/>
          <w:color w:val="auto"/>
        </w:rPr>
      </w:pPr>
      <w:r w:rsidRPr="00E535F0">
        <w:rPr>
          <w:rFonts w:ascii="Georgia" w:hAnsi="Georgia" w:cstheme="minorHAnsi"/>
          <w:b/>
          <w:bCs/>
          <w:color w:val="auto"/>
        </w:rPr>
        <w:t>Špecifikácia vyhľadávacieho profilu pre stavebné práce</w:t>
      </w:r>
    </w:p>
    <w:p w14:paraId="4712F4C9" w14:textId="77777777" w:rsidR="00E44157" w:rsidRPr="00E535F0" w:rsidRDefault="00E44157" w:rsidP="00E44157">
      <w:pPr>
        <w:rPr>
          <w:rFonts w:ascii="Georgia" w:hAnsi="Georgia" w:cstheme="minorHAnsi"/>
          <w:bCs/>
          <w:color w:val="auto"/>
        </w:rPr>
      </w:pPr>
    </w:p>
    <w:tbl>
      <w:tblPr>
        <w:tblStyle w:val="Mriekatabuky"/>
        <w:tblW w:w="8989" w:type="dxa"/>
        <w:tblInd w:w="-5" w:type="dxa"/>
        <w:tblLook w:val="04A0" w:firstRow="1" w:lastRow="0" w:firstColumn="1" w:lastColumn="0" w:noHBand="0" w:noVBand="1"/>
      </w:tblPr>
      <w:tblGrid>
        <w:gridCol w:w="2065"/>
        <w:gridCol w:w="2307"/>
        <w:gridCol w:w="122"/>
        <w:gridCol w:w="2186"/>
        <w:gridCol w:w="121"/>
        <w:gridCol w:w="2188"/>
      </w:tblGrid>
      <w:tr w:rsidR="00E44157" w:rsidRPr="00E535F0" w14:paraId="6D0B3D7D" w14:textId="77777777" w:rsidTr="00260907">
        <w:trPr>
          <w:trHeight w:val="619"/>
        </w:trPr>
        <w:tc>
          <w:tcPr>
            <w:tcW w:w="2065" w:type="dxa"/>
            <w:vAlign w:val="center"/>
          </w:tcPr>
          <w:p w14:paraId="3D45AAA5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>Názov vyhľadávacieho profilu</w:t>
            </w:r>
          </w:p>
        </w:tc>
        <w:tc>
          <w:tcPr>
            <w:tcW w:w="6924" w:type="dxa"/>
            <w:gridSpan w:val="5"/>
            <w:tcBorders>
              <w:bottom w:val="single" w:sz="4" w:space="0" w:color="auto"/>
            </w:tcBorders>
            <w:vAlign w:val="center"/>
          </w:tcPr>
          <w:p w14:paraId="34B05DCC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b/>
                <w:bCs/>
                <w:color w:val="auto"/>
                <w:sz w:val="20"/>
              </w:rPr>
            </w:pPr>
          </w:p>
        </w:tc>
      </w:tr>
      <w:tr w:rsidR="00E44157" w:rsidRPr="00E535F0" w14:paraId="12AD83A7" w14:textId="77777777" w:rsidTr="00260907">
        <w:trPr>
          <w:trHeight w:val="1515"/>
        </w:trPr>
        <w:tc>
          <w:tcPr>
            <w:tcW w:w="2065" w:type="dxa"/>
            <w:vAlign w:val="center"/>
          </w:tcPr>
          <w:p w14:paraId="6342D134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>Objednávateľ</w:t>
            </w:r>
          </w:p>
        </w:tc>
        <w:tc>
          <w:tcPr>
            <w:tcW w:w="6924" w:type="dxa"/>
            <w:gridSpan w:val="5"/>
            <w:tcBorders>
              <w:bottom w:val="single" w:sz="4" w:space="0" w:color="auto"/>
            </w:tcBorders>
            <w:vAlign w:val="center"/>
          </w:tcPr>
          <w:p w14:paraId="1560AE35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Obchodné meno: </w:t>
            </w:r>
          </w:p>
          <w:p w14:paraId="3907D376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>IČO:</w:t>
            </w:r>
          </w:p>
          <w:p w14:paraId="7C483626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>Kontaktná osoba:</w:t>
            </w:r>
          </w:p>
          <w:p w14:paraId="7952394D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>E-mail:</w:t>
            </w:r>
          </w:p>
          <w:p w14:paraId="626D3595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b/>
                <w:bCs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>Telefón:</w:t>
            </w:r>
          </w:p>
        </w:tc>
      </w:tr>
      <w:tr w:rsidR="00E44157" w:rsidRPr="00E535F0" w14:paraId="62238918" w14:textId="77777777" w:rsidTr="00260907">
        <w:trPr>
          <w:trHeight w:val="258"/>
        </w:trPr>
        <w:tc>
          <w:tcPr>
            <w:tcW w:w="2065" w:type="dxa"/>
            <w:vMerge w:val="restart"/>
            <w:tcBorders>
              <w:right w:val="single" w:sz="4" w:space="0" w:color="auto"/>
            </w:tcBorders>
            <w:vAlign w:val="center"/>
          </w:tcPr>
          <w:p w14:paraId="25A04E13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20"/>
              </w:rPr>
            </w:pPr>
          </w:p>
          <w:p w14:paraId="11DFEF6B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>Záujmový región: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F09E68" w14:textId="77777777" w:rsidR="00E44157" w:rsidRPr="00E535F0" w:rsidRDefault="00E44157" w:rsidP="00260907">
            <w:pPr>
              <w:ind w:left="136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instrText xml:space="preserve"> FORMCHECKBOX </w:instrText>
            </w:r>
            <w:r>
              <w:rPr>
                <w:rFonts w:ascii="Georgia" w:hAnsi="Georgia" w:cstheme="minorHAnsi"/>
                <w:color w:val="auto"/>
              </w:rPr>
            </w:r>
            <w:r>
              <w:rPr>
                <w:rFonts w:ascii="Georgia" w:hAnsi="Georgia" w:cstheme="minorHAnsi"/>
                <w:color w:val="auto"/>
              </w:rPr>
              <w:fldChar w:fldCharType="separate"/>
            </w:r>
            <w:r w:rsidRPr="00E535F0">
              <w:rPr>
                <w:rFonts w:ascii="Georgia" w:hAnsi="Georgia" w:cstheme="minorHAnsi"/>
                <w:color w:val="auto"/>
              </w:rPr>
              <w:fldChar w:fldCharType="end"/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   bez obmedzenia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F9E102" w14:textId="77777777" w:rsidR="00E44157" w:rsidRPr="00E535F0" w:rsidRDefault="00E44157" w:rsidP="00260907">
            <w:pPr>
              <w:ind w:left="136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instrText xml:space="preserve"> FORMCHECKBOX </w:instrText>
            </w:r>
            <w:r>
              <w:rPr>
                <w:rFonts w:ascii="Georgia" w:hAnsi="Georgia" w:cstheme="minorHAnsi"/>
                <w:color w:val="auto"/>
              </w:rPr>
            </w:r>
            <w:r>
              <w:rPr>
                <w:rFonts w:ascii="Georgia" w:hAnsi="Georgia" w:cstheme="minorHAnsi"/>
                <w:color w:val="auto"/>
              </w:rPr>
              <w:fldChar w:fldCharType="separate"/>
            </w:r>
            <w:r w:rsidRPr="00E535F0">
              <w:rPr>
                <w:rFonts w:ascii="Georgia" w:hAnsi="Georgia" w:cstheme="minorHAnsi"/>
                <w:color w:val="auto"/>
              </w:rPr>
              <w:fldChar w:fldCharType="end"/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   Bratislavský kraj     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39F2C6" w14:textId="77777777" w:rsidR="00E44157" w:rsidRPr="00E535F0" w:rsidRDefault="00E44157" w:rsidP="00260907">
            <w:pPr>
              <w:ind w:left="136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instrText xml:space="preserve"> FORMCHECKBOX </w:instrText>
            </w:r>
            <w:r>
              <w:rPr>
                <w:rFonts w:ascii="Georgia" w:hAnsi="Georgia" w:cstheme="minorHAnsi"/>
                <w:color w:val="auto"/>
              </w:rPr>
            </w:r>
            <w:r>
              <w:rPr>
                <w:rFonts w:ascii="Georgia" w:hAnsi="Georgia" w:cstheme="minorHAnsi"/>
                <w:color w:val="auto"/>
              </w:rPr>
              <w:fldChar w:fldCharType="separate"/>
            </w:r>
            <w:r w:rsidRPr="00E535F0">
              <w:rPr>
                <w:rFonts w:ascii="Georgia" w:hAnsi="Georgia" w:cstheme="minorHAnsi"/>
                <w:color w:val="auto"/>
              </w:rPr>
              <w:fldChar w:fldCharType="end"/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   Trnavský kraj     </w:t>
            </w:r>
          </w:p>
        </w:tc>
      </w:tr>
      <w:tr w:rsidR="00E44157" w:rsidRPr="00E535F0" w14:paraId="58CA4821" w14:textId="77777777" w:rsidTr="00260907">
        <w:trPr>
          <w:trHeight w:val="256"/>
        </w:trPr>
        <w:tc>
          <w:tcPr>
            <w:tcW w:w="2065" w:type="dxa"/>
            <w:vMerge/>
            <w:tcBorders>
              <w:right w:val="single" w:sz="4" w:space="0" w:color="auto"/>
            </w:tcBorders>
            <w:vAlign w:val="center"/>
          </w:tcPr>
          <w:p w14:paraId="084F3E9B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20"/>
              </w:rPr>
            </w:pP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216E76" w14:textId="77777777" w:rsidR="00E44157" w:rsidRPr="00E535F0" w:rsidRDefault="00E44157" w:rsidP="00260907">
            <w:pPr>
              <w:ind w:left="136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instrText xml:space="preserve"> FORMCHECKBOX </w:instrText>
            </w:r>
            <w:r>
              <w:rPr>
                <w:rFonts w:ascii="Georgia" w:hAnsi="Georgia" w:cstheme="minorHAnsi"/>
                <w:color w:val="auto"/>
              </w:rPr>
            </w:r>
            <w:r>
              <w:rPr>
                <w:rFonts w:ascii="Georgia" w:hAnsi="Georgia" w:cstheme="minorHAnsi"/>
                <w:color w:val="auto"/>
              </w:rPr>
              <w:fldChar w:fldCharType="separate"/>
            </w:r>
            <w:r w:rsidRPr="00E535F0">
              <w:rPr>
                <w:rFonts w:ascii="Georgia" w:hAnsi="Georgia" w:cstheme="minorHAnsi"/>
                <w:color w:val="auto"/>
              </w:rPr>
              <w:fldChar w:fldCharType="end"/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   Trenčiansky kraj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7A0E0" w14:textId="77777777" w:rsidR="00E44157" w:rsidRPr="00E535F0" w:rsidRDefault="00E44157" w:rsidP="00260907">
            <w:pPr>
              <w:ind w:left="136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instrText xml:space="preserve"> FORMCHECKBOX </w:instrText>
            </w:r>
            <w:r>
              <w:rPr>
                <w:rFonts w:ascii="Georgia" w:hAnsi="Georgia" w:cstheme="minorHAnsi"/>
                <w:color w:val="auto"/>
              </w:rPr>
            </w:r>
            <w:r>
              <w:rPr>
                <w:rFonts w:ascii="Georgia" w:hAnsi="Georgia" w:cstheme="minorHAnsi"/>
                <w:color w:val="auto"/>
              </w:rPr>
              <w:fldChar w:fldCharType="separate"/>
            </w:r>
            <w:r w:rsidRPr="00E535F0">
              <w:rPr>
                <w:rFonts w:ascii="Georgia" w:hAnsi="Georgia" w:cstheme="minorHAnsi"/>
                <w:color w:val="auto"/>
              </w:rPr>
              <w:fldChar w:fldCharType="end"/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   Nitriansky kraj     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037C75" w14:textId="77777777" w:rsidR="00E44157" w:rsidRPr="00E535F0" w:rsidRDefault="00E44157" w:rsidP="00260907">
            <w:pPr>
              <w:ind w:left="136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instrText xml:space="preserve"> FORMCHECKBOX </w:instrText>
            </w:r>
            <w:r>
              <w:rPr>
                <w:rFonts w:ascii="Georgia" w:hAnsi="Georgia" w:cstheme="minorHAnsi"/>
                <w:color w:val="auto"/>
              </w:rPr>
            </w:r>
            <w:r>
              <w:rPr>
                <w:rFonts w:ascii="Georgia" w:hAnsi="Georgia" w:cstheme="minorHAnsi"/>
                <w:color w:val="auto"/>
              </w:rPr>
              <w:fldChar w:fldCharType="separate"/>
            </w:r>
            <w:r w:rsidRPr="00E535F0">
              <w:rPr>
                <w:rFonts w:ascii="Georgia" w:hAnsi="Georgia" w:cstheme="minorHAnsi"/>
                <w:color w:val="auto"/>
              </w:rPr>
              <w:fldChar w:fldCharType="end"/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   Žilinský kraj     </w:t>
            </w:r>
          </w:p>
        </w:tc>
      </w:tr>
      <w:tr w:rsidR="00E44157" w:rsidRPr="00E535F0" w14:paraId="55E37230" w14:textId="77777777" w:rsidTr="00260907">
        <w:trPr>
          <w:trHeight w:val="306"/>
        </w:trPr>
        <w:tc>
          <w:tcPr>
            <w:tcW w:w="2065" w:type="dxa"/>
            <w:vMerge/>
            <w:tcBorders>
              <w:right w:val="single" w:sz="4" w:space="0" w:color="auto"/>
            </w:tcBorders>
            <w:vAlign w:val="center"/>
          </w:tcPr>
          <w:p w14:paraId="633DF998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20"/>
              </w:rPr>
            </w:pPr>
          </w:p>
        </w:tc>
        <w:tc>
          <w:tcPr>
            <w:tcW w:w="2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9D33BA" w14:textId="77777777" w:rsidR="00E44157" w:rsidRPr="00E535F0" w:rsidRDefault="00E44157" w:rsidP="00260907">
            <w:pPr>
              <w:ind w:left="136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instrText xml:space="preserve"> FORMCHECKBOX </w:instrText>
            </w:r>
            <w:r>
              <w:rPr>
                <w:rFonts w:ascii="Georgia" w:hAnsi="Georgia" w:cstheme="minorHAnsi"/>
                <w:color w:val="auto"/>
              </w:rPr>
            </w:r>
            <w:r>
              <w:rPr>
                <w:rFonts w:ascii="Georgia" w:hAnsi="Georgia" w:cstheme="minorHAnsi"/>
                <w:color w:val="auto"/>
              </w:rPr>
              <w:fldChar w:fldCharType="separate"/>
            </w:r>
            <w:r w:rsidRPr="00E535F0">
              <w:rPr>
                <w:rFonts w:ascii="Georgia" w:hAnsi="Georgia" w:cstheme="minorHAnsi"/>
                <w:color w:val="auto"/>
              </w:rPr>
              <w:fldChar w:fldCharType="end"/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   Banskobystrický kraj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D65BE9" w14:textId="77777777" w:rsidR="00E44157" w:rsidRPr="00E535F0" w:rsidRDefault="00E44157" w:rsidP="00260907">
            <w:pPr>
              <w:ind w:left="136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instrText xml:space="preserve"> FORMCHECKBOX </w:instrText>
            </w:r>
            <w:r>
              <w:rPr>
                <w:rFonts w:ascii="Georgia" w:hAnsi="Georgia" w:cstheme="minorHAnsi"/>
                <w:color w:val="auto"/>
              </w:rPr>
            </w:r>
            <w:r>
              <w:rPr>
                <w:rFonts w:ascii="Georgia" w:hAnsi="Georgia" w:cstheme="minorHAnsi"/>
                <w:color w:val="auto"/>
              </w:rPr>
              <w:fldChar w:fldCharType="separate"/>
            </w:r>
            <w:r w:rsidRPr="00E535F0">
              <w:rPr>
                <w:rFonts w:ascii="Georgia" w:hAnsi="Georgia" w:cstheme="minorHAnsi"/>
                <w:color w:val="auto"/>
              </w:rPr>
              <w:fldChar w:fldCharType="end"/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   Prešovský kraj        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0BE5B" w14:textId="77777777" w:rsidR="00E44157" w:rsidRPr="00E535F0" w:rsidRDefault="00E44157" w:rsidP="00260907">
            <w:pPr>
              <w:ind w:left="136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instrText xml:space="preserve"> FORMCHECKBOX </w:instrText>
            </w:r>
            <w:r>
              <w:rPr>
                <w:rFonts w:ascii="Georgia" w:hAnsi="Georgia" w:cstheme="minorHAnsi"/>
                <w:color w:val="auto"/>
              </w:rPr>
            </w:r>
            <w:r>
              <w:rPr>
                <w:rFonts w:ascii="Georgia" w:hAnsi="Georgia" w:cstheme="minorHAnsi"/>
                <w:color w:val="auto"/>
              </w:rPr>
              <w:fldChar w:fldCharType="separate"/>
            </w:r>
            <w:r w:rsidRPr="00E535F0">
              <w:rPr>
                <w:rFonts w:ascii="Georgia" w:hAnsi="Georgia" w:cstheme="minorHAnsi"/>
                <w:color w:val="auto"/>
              </w:rPr>
              <w:fldChar w:fldCharType="end"/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   Košický kraj     </w:t>
            </w:r>
          </w:p>
        </w:tc>
      </w:tr>
      <w:tr w:rsidR="00E44157" w:rsidRPr="00E535F0" w14:paraId="77503A31" w14:textId="77777777" w:rsidTr="00260907">
        <w:trPr>
          <w:trHeight w:val="463"/>
        </w:trPr>
        <w:tc>
          <w:tcPr>
            <w:tcW w:w="2065" w:type="dxa"/>
            <w:tcBorders>
              <w:right w:val="single" w:sz="4" w:space="0" w:color="auto"/>
            </w:tcBorders>
            <w:vAlign w:val="center"/>
          </w:tcPr>
          <w:p w14:paraId="11A08012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>Druh stavebných prác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5DE3D7" w14:textId="77777777" w:rsidR="00E44157" w:rsidRPr="00E535F0" w:rsidRDefault="00E44157" w:rsidP="00260907">
            <w:pPr>
              <w:spacing w:before="120" w:after="120"/>
              <w:ind w:left="454" w:hanging="425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</w:t>
            </w:r>
            <w:r w:rsidRPr="00E535F0">
              <w:rPr>
                <w:rFonts w:ascii="Georgia" w:hAnsi="Georgia" w:cstheme="minorHAnsi"/>
                <w:color w:val="auto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instrText xml:space="preserve"> FORMCHECKBOX </w:instrText>
            </w:r>
            <w:r>
              <w:rPr>
                <w:rFonts w:ascii="Georgia" w:hAnsi="Georgia" w:cstheme="minorHAnsi"/>
                <w:color w:val="auto"/>
              </w:rPr>
            </w:r>
            <w:r>
              <w:rPr>
                <w:rFonts w:ascii="Georgia" w:hAnsi="Georgia" w:cstheme="minorHAnsi"/>
                <w:color w:val="auto"/>
              </w:rPr>
              <w:fldChar w:fldCharType="separate"/>
            </w:r>
            <w:r w:rsidRPr="00E535F0">
              <w:rPr>
                <w:rFonts w:ascii="Georgia" w:hAnsi="Georgia" w:cstheme="minorHAnsi"/>
                <w:color w:val="auto"/>
              </w:rPr>
              <w:fldChar w:fldCharType="end"/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Líniové stavby: výstavba a rekonštrukcia: cesty, chodníky, rozvody vody, tepla, elektriny, kanalizácia a ČOV                      </w:t>
            </w:r>
          </w:p>
          <w:p w14:paraId="0DFA9CE1" w14:textId="77777777" w:rsidR="00E44157" w:rsidRPr="00E535F0" w:rsidRDefault="00E44157" w:rsidP="00260907">
            <w:pPr>
              <w:spacing w:before="120" w:after="120"/>
              <w:ind w:left="454" w:hanging="425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</w:t>
            </w:r>
            <w:r w:rsidRPr="00E535F0">
              <w:rPr>
                <w:rFonts w:ascii="Georgia" w:hAnsi="Georgia" w:cstheme="minorHAnsi"/>
                <w:color w:val="auto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instrText xml:space="preserve"> FORMCHECKBOX </w:instrText>
            </w:r>
            <w:r>
              <w:rPr>
                <w:rFonts w:ascii="Georgia" w:hAnsi="Georgia" w:cstheme="minorHAnsi"/>
                <w:color w:val="auto"/>
              </w:rPr>
            </w:r>
            <w:r>
              <w:rPr>
                <w:rFonts w:ascii="Georgia" w:hAnsi="Georgia" w:cstheme="minorHAnsi"/>
                <w:color w:val="auto"/>
              </w:rPr>
              <w:fldChar w:fldCharType="separate"/>
            </w:r>
            <w:r w:rsidRPr="00E535F0">
              <w:rPr>
                <w:rFonts w:ascii="Georgia" w:hAnsi="Georgia" w:cstheme="minorHAnsi"/>
                <w:color w:val="auto"/>
              </w:rPr>
              <w:fldChar w:fldCharType="end"/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Pozemné stavby: výstavba a rekonštrukcia: bytová a občianska vybavenosť, administratívne budovy,  budovy, priemyselné haly, strediská na spracovanie odpadu, zberné dvory, športové haly</w:t>
            </w:r>
          </w:p>
          <w:p w14:paraId="62611B2F" w14:textId="77777777" w:rsidR="00E44157" w:rsidRPr="00E535F0" w:rsidRDefault="00E44157" w:rsidP="00260907">
            <w:pPr>
              <w:spacing w:before="120" w:after="120"/>
              <w:ind w:left="454" w:hanging="425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</w:t>
            </w:r>
            <w:r w:rsidRPr="00E535F0">
              <w:rPr>
                <w:rFonts w:ascii="Georgia" w:hAnsi="Georgia" w:cstheme="minorHAnsi"/>
                <w:color w:val="auto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instrText xml:space="preserve"> FORMCHECKBOX </w:instrText>
            </w:r>
            <w:r>
              <w:rPr>
                <w:rFonts w:ascii="Georgia" w:hAnsi="Georgia" w:cstheme="minorHAnsi"/>
                <w:color w:val="auto"/>
              </w:rPr>
            </w:r>
            <w:r>
              <w:rPr>
                <w:rFonts w:ascii="Georgia" w:hAnsi="Georgia" w:cstheme="minorHAnsi"/>
                <w:color w:val="auto"/>
              </w:rPr>
              <w:fldChar w:fldCharType="separate"/>
            </w:r>
            <w:r w:rsidRPr="00E535F0">
              <w:rPr>
                <w:rFonts w:ascii="Georgia" w:hAnsi="Georgia" w:cstheme="minorHAnsi"/>
                <w:color w:val="auto"/>
              </w:rPr>
              <w:fldChar w:fldCharType="end"/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Demolačné práce</w:t>
            </w:r>
          </w:p>
          <w:p w14:paraId="425CC3CC" w14:textId="77777777" w:rsidR="00E44157" w:rsidRPr="00E535F0" w:rsidRDefault="00E44157" w:rsidP="00260907">
            <w:pPr>
              <w:spacing w:before="120" w:after="120"/>
              <w:ind w:left="454" w:hanging="425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</w:t>
            </w:r>
            <w:r w:rsidRPr="00E535F0">
              <w:rPr>
                <w:rFonts w:ascii="Georgia" w:hAnsi="Georgia" w:cstheme="minorHAnsi"/>
                <w:color w:val="auto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instrText xml:space="preserve"> FORMCHECKBOX </w:instrText>
            </w:r>
            <w:r>
              <w:rPr>
                <w:rFonts w:ascii="Georgia" w:hAnsi="Georgia" w:cstheme="minorHAnsi"/>
                <w:color w:val="auto"/>
              </w:rPr>
            </w:r>
            <w:r>
              <w:rPr>
                <w:rFonts w:ascii="Georgia" w:hAnsi="Georgia" w:cstheme="minorHAnsi"/>
                <w:color w:val="auto"/>
              </w:rPr>
              <w:fldChar w:fldCharType="separate"/>
            </w:r>
            <w:r w:rsidRPr="00E535F0">
              <w:rPr>
                <w:rFonts w:ascii="Georgia" w:hAnsi="Georgia" w:cstheme="minorHAnsi"/>
                <w:color w:val="auto"/>
              </w:rPr>
              <w:fldChar w:fldCharType="end"/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Pozemné úpravy: výkopové práce, terénne úpravy, </w:t>
            </w:r>
            <w:proofErr w:type="spellStart"/>
            <w:r w:rsidRPr="00E535F0">
              <w:rPr>
                <w:rFonts w:ascii="Georgia" w:hAnsi="Georgia" w:cstheme="minorHAnsi"/>
                <w:color w:val="auto"/>
                <w:sz w:val="20"/>
              </w:rPr>
              <w:t>vodozádržné</w:t>
            </w:r>
            <w:proofErr w:type="spellEnd"/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opatrenia, </w:t>
            </w:r>
            <w:r w:rsidRPr="00E535F0">
              <w:rPr>
                <w:rFonts w:ascii="Georgia" w:hAnsi="Georgia" w:cstheme="minorHAnsi"/>
                <w:color w:val="auto"/>
              </w:rPr>
              <w:t>p</w:t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t>rotipovodňové opatrenia, revitalizácia územia</w:t>
            </w:r>
          </w:p>
          <w:p w14:paraId="7BD04E42" w14:textId="77777777" w:rsidR="00E44157" w:rsidRPr="00E535F0" w:rsidRDefault="00E44157" w:rsidP="00260907">
            <w:pPr>
              <w:spacing w:before="120" w:after="120"/>
              <w:ind w:left="454" w:hanging="425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</w:t>
            </w:r>
            <w:r w:rsidRPr="00E535F0">
              <w:rPr>
                <w:rFonts w:ascii="Georgia" w:hAnsi="Georgia" w:cstheme="minorHAnsi"/>
                <w:color w:val="auto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instrText xml:space="preserve"> FORMCHECKBOX </w:instrText>
            </w:r>
            <w:r>
              <w:rPr>
                <w:rFonts w:ascii="Georgia" w:hAnsi="Georgia" w:cstheme="minorHAnsi"/>
                <w:color w:val="auto"/>
              </w:rPr>
            </w:r>
            <w:r>
              <w:rPr>
                <w:rFonts w:ascii="Georgia" w:hAnsi="Georgia" w:cstheme="minorHAnsi"/>
                <w:color w:val="auto"/>
              </w:rPr>
              <w:fldChar w:fldCharType="separate"/>
            </w:r>
            <w:r w:rsidRPr="00E535F0">
              <w:rPr>
                <w:rFonts w:ascii="Georgia" w:hAnsi="Georgia" w:cstheme="minorHAnsi"/>
                <w:color w:val="auto"/>
              </w:rPr>
              <w:fldChar w:fldCharType="end"/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Výstavba ihrísk a doplnkovej infraštruktúry</w:t>
            </w:r>
          </w:p>
          <w:p w14:paraId="0157426D" w14:textId="77777777" w:rsidR="00E44157" w:rsidRPr="00E535F0" w:rsidRDefault="00E44157" w:rsidP="00260907">
            <w:pPr>
              <w:spacing w:before="120" w:after="120"/>
              <w:ind w:left="454" w:hanging="425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</w:t>
            </w:r>
            <w:r w:rsidRPr="00E535F0">
              <w:rPr>
                <w:rFonts w:ascii="Georgia" w:hAnsi="Georgia" w:cstheme="minorHAnsi"/>
                <w:color w:val="auto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instrText xml:space="preserve"> FORMCHECKBOX </w:instrText>
            </w:r>
            <w:r>
              <w:rPr>
                <w:rFonts w:ascii="Georgia" w:hAnsi="Georgia" w:cstheme="minorHAnsi"/>
                <w:color w:val="auto"/>
              </w:rPr>
            </w:r>
            <w:r>
              <w:rPr>
                <w:rFonts w:ascii="Georgia" w:hAnsi="Georgia" w:cstheme="minorHAnsi"/>
                <w:color w:val="auto"/>
              </w:rPr>
              <w:fldChar w:fldCharType="separate"/>
            </w:r>
            <w:r w:rsidRPr="00E535F0">
              <w:rPr>
                <w:rFonts w:ascii="Georgia" w:hAnsi="Georgia" w:cstheme="minorHAnsi"/>
                <w:color w:val="auto"/>
              </w:rPr>
              <w:fldChar w:fldCharType="end"/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Technické zariadenia budov: vykurovanie, vetranie, klimatizácia, chladenie, osvetlenie</w:t>
            </w:r>
          </w:p>
          <w:p w14:paraId="0B9BFA3C" w14:textId="77777777" w:rsidR="00E44157" w:rsidRPr="00E535F0" w:rsidRDefault="00E44157" w:rsidP="00260907">
            <w:pPr>
              <w:spacing w:before="120" w:after="120"/>
              <w:ind w:left="454" w:hanging="425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</w:t>
            </w:r>
            <w:r w:rsidRPr="00E535F0">
              <w:rPr>
                <w:rFonts w:ascii="Georgia" w:hAnsi="Georgia" w:cstheme="minorHAnsi"/>
                <w:color w:val="auto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instrText xml:space="preserve"> FORMCHECKBOX </w:instrText>
            </w:r>
            <w:r>
              <w:rPr>
                <w:rFonts w:ascii="Georgia" w:hAnsi="Georgia" w:cstheme="minorHAnsi"/>
                <w:color w:val="auto"/>
              </w:rPr>
            </w:r>
            <w:r>
              <w:rPr>
                <w:rFonts w:ascii="Georgia" w:hAnsi="Georgia" w:cstheme="minorHAnsi"/>
                <w:color w:val="auto"/>
              </w:rPr>
              <w:fldChar w:fldCharType="separate"/>
            </w:r>
            <w:r w:rsidRPr="00E535F0">
              <w:rPr>
                <w:rFonts w:ascii="Georgia" w:hAnsi="Georgia" w:cstheme="minorHAnsi"/>
                <w:color w:val="auto"/>
              </w:rPr>
              <w:fldChar w:fldCharType="end"/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Energetické stavby: Výstavba a rekonštrukcia zdrojov energie</w:t>
            </w:r>
          </w:p>
          <w:p w14:paraId="79DB90D5" w14:textId="77777777" w:rsidR="00E44157" w:rsidRPr="00E535F0" w:rsidRDefault="00E44157" w:rsidP="00260907">
            <w:pPr>
              <w:spacing w:before="120" w:after="120"/>
              <w:ind w:left="454" w:hanging="425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</w:t>
            </w:r>
            <w:r w:rsidRPr="00E535F0">
              <w:rPr>
                <w:rFonts w:ascii="Georgia" w:hAnsi="Georgia" w:cstheme="minorHAnsi"/>
                <w:color w:val="auto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instrText xml:space="preserve"> FORMCHECKBOX </w:instrText>
            </w:r>
            <w:r>
              <w:rPr>
                <w:rFonts w:ascii="Georgia" w:hAnsi="Georgia" w:cstheme="minorHAnsi"/>
                <w:color w:val="auto"/>
              </w:rPr>
            </w:r>
            <w:r>
              <w:rPr>
                <w:rFonts w:ascii="Georgia" w:hAnsi="Georgia" w:cstheme="minorHAnsi"/>
                <w:color w:val="auto"/>
              </w:rPr>
              <w:fldChar w:fldCharType="separate"/>
            </w:r>
            <w:r w:rsidRPr="00E535F0">
              <w:rPr>
                <w:rFonts w:ascii="Georgia" w:hAnsi="Georgia" w:cstheme="minorHAnsi"/>
                <w:color w:val="auto"/>
              </w:rPr>
              <w:fldChar w:fldCharType="end"/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Výstavba ihrísk a doplnkovej infraštruktúry</w:t>
            </w:r>
          </w:p>
        </w:tc>
      </w:tr>
      <w:tr w:rsidR="00E44157" w:rsidRPr="00E535F0" w14:paraId="19828078" w14:textId="77777777" w:rsidTr="00260907">
        <w:trPr>
          <w:trHeight w:val="423"/>
        </w:trPr>
        <w:tc>
          <w:tcPr>
            <w:tcW w:w="2065" w:type="dxa"/>
            <w:vAlign w:val="center"/>
          </w:tcPr>
          <w:p w14:paraId="5BD5674E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>Kľúčové slová: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</w:tcBorders>
            <w:vAlign w:val="center"/>
          </w:tcPr>
          <w:p w14:paraId="24E8FEC5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20"/>
              </w:rPr>
            </w:pPr>
          </w:p>
        </w:tc>
      </w:tr>
      <w:tr w:rsidR="00E44157" w:rsidRPr="00E535F0" w14:paraId="41B542AB" w14:textId="77777777" w:rsidTr="00260907">
        <w:trPr>
          <w:trHeight w:val="505"/>
        </w:trPr>
        <w:tc>
          <w:tcPr>
            <w:tcW w:w="2065" w:type="dxa"/>
            <w:vAlign w:val="center"/>
          </w:tcPr>
          <w:p w14:paraId="3E873836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>Kľúčové CPV kódy:</w:t>
            </w:r>
          </w:p>
        </w:tc>
        <w:tc>
          <w:tcPr>
            <w:tcW w:w="6924" w:type="dxa"/>
            <w:gridSpan w:val="5"/>
            <w:vAlign w:val="center"/>
          </w:tcPr>
          <w:p w14:paraId="6484476E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20"/>
              </w:rPr>
            </w:pPr>
          </w:p>
        </w:tc>
      </w:tr>
      <w:tr w:rsidR="00E44157" w:rsidRPr="00E535F0" w14:paraId="63060080" w14:textId="77777777" w:rsidTr="00260907">
        <w:trPr>
          <w:trHeight w:val="635"/>
        </w:trPr>
        <w:tc>
          <w:tcPr>
            <w:tcW w:w="2065" w:type="dxa"/>
            <w:vAlign w:val="center"/>
          </w:tcPr>
          <w:p w14:paraId="61CB6FB0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>Finančný rozsah zákaziek:</w:t>
            </w:r>
          </w:p>
        </w:tc>
        <w:tc>
          <w:tcPr>
            <w:tcW w:w="2307" w:type="dxa"/>
            <w:vAlign w:val="center"/>
          </w:tcPr>
          <w:p w14:paraId="54889D69" w14:textId="77777777" w:rsidR="00E44157" w:rsidRPr="00E535F0" w:rsidRDefault="00E44157" w:rsidP="00260907">
            <w:pPr>
              <w:tabs>
                <w:tab w:val="left" w:pos="1369"/>
              </w:tabs>
              <w:spacing w:before="120" w:after="120"/>
              <w:ind w:left="108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instrText xml:space="preserve"> FORMCHECKBOX </w:instrText>
            </w:r>
            <w:r>
              <w:rPr>
                <w:rFonts w:ascii="Georgia" w:hAnsi="Georgia" w:cstheme="minorHAnsi"/>
                <w:color w:val="auto"/>
              </w:rPr>
            </w:r>
            <w:r>
              <w:rPr>
                <w:rFonts w:ascii="Georgia" w:hAnsi="Georgia" w:cstheme="minorHAnsi"/>
                <w:color w:val="auto"/>
              </w:rPr>
              <w:fldChar w:fldCharType="separate"/>
            </w:r>
            <w:r w:rsidRPr="00E535F0">
              <w:rPr>
                <w:rFonts w:ascii="Georgia" w:hAnsi="Georgia" w:cstheme="minorHAnsi"/>
                <w:color w:val="auto"/>
              </w:rPr>
              <w:fldChar w:fldCharType="end"/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   bez obmedzenia</w:t>
            </w:r>
          </w:p>
        </w:tc>
        <w:tc>
          <w:tcPr>
            <w:tcW w:w="2308" w:type="dxa"/>
            <w:gridSpan w:val="2"/>
            <w:vAlign w:val="center"/>
          </w:tcPr>
          <w:p w14:paraId="180BA342" w14:textId="77777777" w:rsidR="00E44157" w:rsidRPr="00E535F0" w:rsidRDefault="00E44157" w:rsidP="00260907">
            <w:pPr>
              <w:tabs>
                <w:tab w:val="left" w:pos="1369"/>
              </w:tabs>
              <w:spacing w:before="120" w:after="120"/>
              <w:ind w:left="108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9"/>
            <w:r w:rsidRPr="00E535F0">
              <w:rPr>
                <w:rFonts w:ascii="Georgia" w:hAnsi="Georgia" w:cstheme="minorHAnsi"/>
                <w:color w:val="auto"/>
                <w:sz w:val="20"/>
              </w:rPr>
              <w:instrText xml:space="preserve"> FORMCHECKBOX </w:instrText>
            </w:r>
            <w:r>
              <w:rPr>
                <w:rFonts w:ascii="Georgia" w:hAnsi="Georgia" w:cstheme="minorHAnsi"/>
                <w:color w:val="auto"/>
              </w:rPr>
            </w:r>
            <w:r>
              <w:rPr>
                <w:rFonts w:ascii="Georgia" w:hAnsi="Georgia" w:cstheme="minorHAnsi"/>
                <w:color w:val="auto"/>
              </w:rPr>
              <w:fldChar w:fldCharType="separate"/>
            </w:r>
            <w:r w:rsidRPr="00E535F0">
              <w:rPr>
                <w:rFonts w:ascii="Georgia" w:hAnsi="Georgia" w:cstheme="minorHAnsi"/>
                <w:color w:val="auto"/>
              </w:rPr>
              <w:fldChar w:fldCharType="end"/>
            </w:r>
            <w:bookmarkEnd w:id="0"/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   od ............. EUR</w:t>
            </w:r>
          </w:p>
        </w:tc>
        <w:tc>
          <w:tcPr>
            <w:tcW w:w="2307" w:type="dxa"/>
            <w:gridSpan w:val="2"/>
            <w:vAlign w:val="center"/>
          </w:tcPr>
          <w:p w14:paraId="1182D3DA" w14:textId="77777777" w:rsidR="00E44157" w:rsidRPr="00E535F0" w:rsidRDefault="00E44157" w:rsidP="00260907">
            <w:pPr>
              <w:tabs>
                <w:tab w:val="left" w:pos="1369"/>
              </w:tabs>
              <w:spacing w:before="120" w:after="120"/>
              <w:ind w:left="108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instrText xml:space="preserve"> FORMCHECKBOX </w:instrText>
            </w:r>
            <w:r>
              <w:rPr>
                <w:rFonts w:ascii="Georgia" w:hAnsi="Georgia" w:cstheme="minorHAnsi"/>
                <w:color w:val="auto"/>
              </w:rPr>
            </w:r>
            <w:r>
              <w:rPr>
                <w:rFonts w:ascii="Georgia" w:hAnsi="Georgia" w:cstheme="minorHAnsi"/>
                <w:color w:val="auto"/>
              </w:rPr>
              <w:fldChar w:fldCharType="separate"/>
            </w:r>
            <w:r w:rsidRPr="00E535F0">
              <w:rPr>
                <w:rFonts w:ascii="Georgia" w:hAnsi="Georgia" w:cstheme="minorHAnsi"/>
                <w:color w:val="auto"/>
              </w:rPr>
              <w:fldChar w:fldCharType="end"/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   do ............. EUR</w:t>
            </w:r>
          </w:p>
        </w:tc>
      </w:tr>
      <w:tr w:rsidR="00E44157" w:rsidRPr="00E535F0" w14:paraId="52EC19F8" w14:textId="77777777" w:rsidTr="00260907">
        <w:trPr>
          <w:trHeight w:val="716"/>
        </w:trPr>
        <w:tc>
          <w:tcPr>
            <w:tcW w:w="2065" w:type="dxa"/>
            <w:vAlign w:val="center"/>
          </w:tcPr>
          <w:p w14:paraId="784E1214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>Poznámky:</w:t>
            </w:r>
          </w:p>
        </w:tc>
        <w:tc>
          <w:tcPr>
            <w:tcW w:w="6924" w:type="dxa"/>
            <w:gridSpan w:val="5"/>
            <w:vAlign w:val="center"/>
          </w:tcPr>
          <w:p w14:paraId="66187277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20"/>
              </w:rPr>
            </w:pPr>
          </w:p>
        </w:tc>
      </w:tr>
    </w:tbl>
    <w:p w14:paraId="46AD17A9" w14:textId="77777777" w:rsidR="00E44157" w:rsidRPr="00E535F0" w:rsidRDefault="00E44157" w:rsidP="00E44157">
      <w:pPr>
        <w:rPr>
          <w:rFonts w:ascii="Georgia" w:hAnsi="Georgia" w:cstheme="minorHAnsi"/>
          <w:color w:val="auto"/>
        </w:rPr>
      </w:pPr>
    </w:p>
    <w:p w14:paraId="79717CB1" w14:textId="77777777" w:rsidR="00E44157" w:rsidRPr="00E535F0" w:rsidRDefault="00E44157" w:rsidP="00E4415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eorgia" w:hAnsi="Georgia" w:cstheme="minorHAnsi"/>
          <w:color w:val="auto"/>
        </w:rPr>
      </w:pPr>
      <w:r w:rsidRPr="00E535F0">
        <w:rPr>
          <w:rFonts w:ascii="Georgia" w:hAnsi="Georgia" w:cstheme="minorHAnsi"/>
          <w:color w:val="auto"/>
        </w:rPr>
        <w:br w:type="page"/>
      </w:r>
    </w:p>
    <w:p w14:paraId="11C98B63" w14:textId="77777777" w:rsidR="00E44157" w:rsidRPr="00E535F0" w:rsidRDefault="00E44157" w:rsidP="00E44157">
      <w:pPr>
        <w:rPr>
          <w:rFonts w:ascii="Georgia" w:hAnsi="Georgia" w:cstheme="minorHAnsi"/>
          <w:color w:val="auto"/>
        </w:rPr>
      </w:pPr>
    </w:p>
    <w:p w14:paraId="7BF51CD1" w14:textId="77777777" w:rsidR="00E44157" w:rsidRPr="00E535F0" w:rsidRDefault="00E44157" w:rsidP="00E44157">
      <w:pPr>
        <w:shd w:val="clear" w:color="auto" w:fill="BFBFBF" w:themeFill="background1" w:themeFillShade="BF"/>
        <w:rPr>
          <w:rFonts w:ascii="Georgia" w:hAnsi="Georgia" w:cstheme="minorHAnsi"/>
          <w:b/>
          <w:bCs/>
          <w:color w:val="auto"/>
        </w:rPr>
      </w:pPr>
      <w:r w:rsidRPr="00E535F0">
        <w:rPr>
          <w:rFonts w:ascii="Georgia" w:hAnsi="Georgia" w:cstheme="minorHAnsi"/>
          <w:b/>
          <w:bCs/>
          <w:color w:val="auto"/>
        </w:rPr>
        <w:t>Špecifikácia vyhľadávacieho profilu pre dodávku tovarov a poskytovanie služieb</w:t>
      </w:r>
    </w:p>
    <w:p w14:paraId="055F858D" w14:textId="77777777" w:rsidR="00E44157" w:rsidRPr="00E535F0" w:rsidRDefault="00E44157" w:rsidP="00E44157">
      <w:pPr>
        <w:spacing w:line="256" w:lineRule="auto"/>
        <w:jc w:val="both"/>
        <w:rPr>
          <w:rFonts w:ascii="Georgia" w:hAnsi="Georgia" w:cstheme="minorHAnsi"/>
          <w:b/>
          <w:color w:val="auto"/>
        </w:rPr>
      </w:pPr>
    </w:p>
    <w:tbl>
      <w:tblPr>
        <w:tblStyle w:val="Mriekatabuky"/>
        <w:tblW w:w="9089" w:type="dxa"/>
        <w:tblLook w:val="04A0" w:firstRow="1" w:lastRow="0" w:firstColumn="1" w:lastColumn="0" w:noHBand="0" w:noVBand="1"/>
      </w:tblPr>
      <w:tblGrid>
        <w:gridCol w:w="1961"/>
        <w:gridCol w:w="2155"/>
        <w:gridCol w:w="180"/>
        <w:gridCol w:w="1570"/>
        <w:gridCol w:w="641"/>
        <w:gridCol w:w="2582"/>
      </w:tblGrid>
      <w:tr w:rsidR="00E44157" w:rsidRPr="00E535F0" w14:paraId="2FD7521A" w14:textId="77777777" w:rsidTr="00260907">
        <w:trPr>
          <w:trHeight w:val="678"/>
        </w:trPr>
        <w:tc>
          <w:tcPr>
            <w:tcW w:w="1961" w:type="dxa"/>
            <w:vAlign w:val="center"/>
          </w:tcPr>
          <w:p w14:paraId="3C931D02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>Názov vyhľadávacieho profilu</w:t>
            </w:r>
          </w:p>
        </w:tc>
        <w:tc>
          <w:tcPr>
            <w:tcW w:w="7128" w:type="dxa"/>
            <w:gridSpan w:val="5"/>
            <w:tcBorders>
              <w:bottom w:val="single" w:sz="4" w:space="0" w:color="auto"/>
            </w:tcBorders>
            <w:vAlign w:val="center"/>
          </w:tcPr>
          <w:p w14:paraId="72CCA4B3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b/>
                <w:bCs/>
                <w:color w:val="auto"/>
                <w:sz w:val="18"/>
                <w:szCs w:val="18"/>
              </w:rPr>
            </w:pPr>
          </w:p>
        </w:tc>
      </w:tr>
      <w:tr w:rsidR="00E44157" w:rsidRPr="00E535F0" w14:paraId="1BC71E16" w14:textId="77777777" w:rsidTr="00260907">
        <w:trPr>
          <w:trHeight w:val="678"/>
        </w:trPr>
        <w:tc>
          <w:tcPr>
            <w:tcW w:w="1961" w:type="dxa"/>
            <w:vAlign w:val="center"/>
          </w:tcPr>
          <w:p w14:paraId="727578A6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>Objednávateľ</w:t>
            </w:r>
          </w:p>
        </w:tc>
        <w:tc>
          <w:tcPr>
            <w:tcW w:w="7128" w:type="dxa"/>
            <w:gridSpan w:val="5"/>
            <w:tcBorders>
              <w:bottom w:val="single" w:sz="4" w:space="0" w:color="auto"/>
            </w:tcBorders>
            <w:vAlign w:val="center"/>
          </w:tcPr>
          <w:p w14:paraId="1FA263E7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Obchodné meno: </w:t>
            </w:r>
          </w:p>
          <w:p w14:paraId="33DF6877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>IČO:</w:t>
            </w:r>
          </w:p>
          <w:p w14:paraId="1CB76504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>Kontaktná osoba:</w:t>
            </w:r>
          </w:p>
          <w:p w14:paraId="42AAFE61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>E-mail:</w:t>
            </w:r>
          </w:p>
          <w:p w14:paraId="34EDA45C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b/>
                <w:bCs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>Telefón:</w:t>
            </w:r>
          </w:p>
        </w:tc>
      </w:tr>
      <w:tr w:rsidR="00E44157" w:rsidRPr="00E535F0" w14:paraId="6DB18177" w14:textId="77777777" w:rsidTr="00260907">
        <w:trPr>
          <w:trHeight w:val="283"/>
        </w:trPr>
        <w:tc>
          <w:tcPr>
            <w:tcW w:w="1961" w:type="dxa"/>
            <w:vMerge w:val="restart"/>
            <w:tcBorders>
              <w:right w:val="single" w:sz="4" w:space="0" w:color="auto"/>
            </w:tcBorders>
            <w:vAlign w:val="center"/>
          </w:tcPr>
          <w:p w14:paraId="40DA0277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>Záujmový región: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69D6C38" w14:textId="77777777" w:rsidR="00E44157" w:rsidRPr="00E535F0" w:rsidRDefault="00E44157" w:rsidP="00260907">
            <w:pPr>
              <w:ind w:left="136"/>
              <w:rPr>
                <w:rFonts w:ascii="Georgia" w:hAnsi="Georgia" w:cstheme="minorHAnsi"/>
                <w:color w:val="auto"/>
                <w:sz w:val="18"/>
                <w:szCs w:val="18"/>
              </w:rPr>
            </w:pPr>
            <w:r w:rsidRPr="00E535F0">
              <w:rPr>
                <w:rFonts w:ascii="Georgia" w:hAnsi="Georgia" w:cstheme="minorHAnsi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instrText xml:space="preserve"> FORMCHECKBOX </w:instrText>
            </w:r>
            <w:r>
              <w:rPr>
                <w:rFonts w:ascii="Georgia" w:hAnsi="Georgia" w:cstheme="minorHAnsi"/>
                <w:color w:val="auto"/>
              </w:rPr>
            </w:r>
            <w:r>
              <w:rPr>
                <w:rFonts w:ascii="Georgia" w:hAnsi="Georgia" w:cstheme="minorHAnsi"/>
                <w:color w:val="auto"/>
              </w:rPr>
              <w:fldChar w:fldCharType="separate"/>
            </w:r>
            <w:r w:rsidRPr="00E535F0">
              <w:rPr>
                <w:rFonts w:ascii="Georgia" w:hAnsi="Georgia" w:cstheme="minorHAnsi"/>
                <w:color w:val="auto"/>
              </w:rPr>
              <w:fldChar w:fldCharType="end"/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   bez obmedzenia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4D63C7" w14:textId="77777777" w:rsidR="00E44157" w:rsidRPr="00E535F0" w:rsidRDefault="00E44157" w:rsidP="00260907">
            <w:pPr>
              <w:ind w:left="136"/>
              <w:rPr>
                <w:rFonts w:ascii="Georgia" w:hAnsi="Georgia" w:cstheme="minorHAnsi"/>
                <w:color w:val="auto"/>
                <w:sz w:val="18"/>
                <w:szCs w:val="18"/>
              </w:rPr>
            </w:pPr>
            <w:r w:rsidRPr="00E535F0">
              <w:rPr>
                <w:rFonts w:ascii="Georgia" w:hAnsi="Georgia" w:cstheme="minorHAnsi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instrText xml:space="preserve"> FORMCHECKBOX </w:instrText>
            </w:r>
            <w:r>
              <w:rPr>
                <w:rFonts w:ascii="Georgia" w:hAnsi="Georgia" w:cstheme="minorHAnsi"/>
                <w:color w:val="auto"/>
              </w:rPr>
            </w:r>
            <w:r>
              <w:rPr>
                <w:rFonts w:ascii="Georgia" w:hAnsi="Georgia" w:cstheme="minorHAnsi"/>
                <w:color w:val="auto"/>
              </w:rPr>
              <w:fldChar w:fldCharType="separate"/>
            </w:r>
            <w:r w:rsidRPr="00E535F0">
              <w:rPr>
                <w:rFonts w:ascii="Georgia" w:hAnsi="Georgia" w:cstheme="minorHAnsi"/>
                <w:color w:val="auto"/>
              </w:rPr>
              <w:fldChar w:fldCharType="end"/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   Bratislavský kraj    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F9B56B" w14:textId="77777777" w:rsidR="00E44157" w:rsidRPr="00E535F0" w:rsidRDefault="00E44157" w:rsidP="00260907">
            <w:pPr>
              <w:ind w:left="136"/>
              <w:rPr>
                <w:rFonts w:ascii="Georgia" w:hAnsi="Georgia" w:cstheme="minorHAnsi"/>
                <w:color w:val="auto"/>
                <w:sz w:val="18"/>
                <w:szCs w:val="18"/>
              </w:rPr>
            </w:pPr>
            <w:r w:rsidRPr="00E535F0">
              <w:rPr>
                <w:rFonts w:ascii="Georgia" w:hAnsi="Georgia" w:cstheme="minorHAnsi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instrText xml:space="preserve"> FORMCHECKBOX </w:instrText>
            </w:r>
            <w:r>
              <w:rPr>
                <w:rFonts w:ascii="Georgia" w:hAnsi="Georgia" w:cstheme="minorHAnsi"/>
                <w:color w:val="auto"/>
              </w:rPr>
            </w:r>
            <w:r>
              <w:rPr>
                <w:rFonts w:ascii="Georgia" w:hAnsi="Georgia" w:cstheme="minorHAnsi"/>
                <w:color w:val="auto"/>
              </w:rPr>
              <w:fldChar w:fldCharType="separate"/>
            </w:r>
            <w:r w:rsidRPr="00E535F0">
              <w:rPr>
                <w:rFonts w:ascii="Georgia" w:hAnsi="Georgia" w:cstheme="minorHAnsi"/>
                <w:color w:val="auto"/>
              </w:rPr>
              <w:fldChar w:fldCharType="end"/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   Trnavský kraj     </w:t>
            </w:r>
          </w:p>
        </w:tc>
      </w:tr>
      <w:tr w:rsidR="00E44157" w:rsidRPr="00E535F0" w14:paraId="1F7D0C75" w14:textId="77777777" w:rsidTr="00260907">
        <w:trPr>
          <w:trHeight w:val="281"/>
        </w:trPr>
        <w:tc>
          <w:tcPr>
            <w:tcW w:w="1961" w:type="dxa"/>
            <w:vMerge/>
            <w:tcBorders>
              <w:right w:val="single" w:sz="4" w:space="0" w:color="auto"/>
            </w:tcBorders>
            <w:vAlign w:val="center"/>
          </w:tcPr>
          <w:p w14:paraId="4DC0A9E4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20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426CD0" w14:textId="77777777" w:rsidR="00E44157" w:rsidRPr="00E535F0" w:rsidRDefault="00E44157" w:rsidP="00260907">
            <w:pPr>
              <w:ind w:left="136"/>
              <w:rPr>
                <w:rFonts w:ascii="Georgia" w:hAnsi="Georgia" w:cstheme="minorHAnsi"/>
                <w:color w:val="auto"/>
                <w:sz w:val="18"/>
                <w:szCs w:val="18"/>
              </w:rPr>
            </w:pPr>
            <w:r w:rsidRPr="00E535F0">
              <w:rPr>
                <w:rFonts w:ascii="Georgia" w:hAnsi="Georgia" w:cstheme="minorHAnsi"/>
                <w:color w:val="auto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instrText xml:space="preserve"> FORMCHECKBOX </w:instrText>
            </w:r>
            <w:r>
              <w:rPr>
                <w:rFonts w:ascii="Georgia" w:hAnsi="Georgia" w:cstheme="minorHAnsi"/>
                <w:color w:val="auto"/>
              </w:rPr>
            </w:r>
            <w:r>
              <w:rPr>
                <w:rFonts w:ascii="Georgia" w:hAnsi="Georgia" w:cstheme="minorHAnsi"/>
                <w:color w:val="auto"/>
              </w:rPr>
              <w:fldChar w:fldCharType="separate"/>
            </w:r>
            <w:r w:rsidRPr="00E535F0">
              <w:rPr>
                <w:rFonts w:ascii="Georgia" w:hAnsi="Georgia" w:cstheme="minorHAnsi"/>
                <w:color w:val="auto"/>
              </w:rPr>
              <w:fldChar w:fldCharType="end"/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   Trenčiansky kraj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5515C" w14:textId="77777777" w:rsidR="00E44157" w:rsidRPr="00E535F0" w:rsidRDefault="00E44157" w:rsidP="00260907">
            <w:pPr>
              <w:ind w:left="136"/>
              <w:rPr>
                <w:rFonts w:ascii="Georgia" w:hAnsi="Georgia" w:cstheme="minorHAnsi"/>
                <w:color w:val="auto"/>
                <w:sz w:val="18"/>
                <w:szCs w:val="18"/>
              </w:rPr>
            </w:pPr>
            <w:r w:rsidRPr="00E535F0">
              <w:rPr>
                <w:rFonts w:ascii="Georgia" w:hAnsi="Georgia" w:cstheme="minorHAnsi"/>
                <w:color w:val="auto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instrText xml:space="preserve"> FORMCHECKBOX </w:instrText>
            </w:r>
            <w:r>
              <w:rPr>
                <w:rFonts w:ascii="Georgia" w:hAnsi="Georgia" w:cstheme="minorHAnsi"/>
                <w:color w:val="auto"/>
              </w:rPr>
            </w:r>
            <w:r>
              <w:rPr>
                <w:rFonts w:ascii="Georgia" w:hAnsi="Georgia" w:cstheme="minorHAnsi"/>
                <w:color w:val="auto"/>
              </w:rPr>
              <w:fldChar w:fldCharType="separate"/>
            </w:r>
            <w:r w:rsidRPr="00E535F0">
              <w:rPr>
                <w:rFonts w:ascii="Georgia" w:hAnsi="Georgia" w:cstheme="minorHAnsi"/>
                <w:color w:val="auto"/>
              </w:rPr>
              <w:fldChar w:fldCharType="end"/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   Nitriansky kraj    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1F228C" w14:textId="77777777" w:rsidR="00E44157" w:rsidRPr="00E535F0" w:rsidRDefault="00E44157" w:rsidP="00260907">
            <w:pPr>
              <w:ind w:left="136"/>
              <w:rPr>
                <w:rFonts w:ascii="Georgia" w:hAnsi="Georgia" w:cstheme="minorHAnsi"/>
                <w:color w:val="auto"/>
                <w:sz w:val="18"/>
                <w:szCs w:val="18"/>
              </w:rPr>
            </w:pPr>
            <w:r w:rsidRPr="00E535F0">
              <w:rPr>
                <w:rFonts w:ascii="Georgia" w:hAnsi="Georgia" w:cstheme="minorHAnsi"/>
                <w:color w:val="auto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instrText xml:space="preserve"> FORMCHECKBOX </w:instrText>
            </w:r>
            <w:r>
              <w:rPr>
                <w:rFonts w:ascii="Georgia" w:hAnsi="Georgia" w:cstheme="minorHAnsi"/>
                <w:color w:val="auto"/>
              </w:rPr>
            </w:r>
            <w:r>
              <w:rPr>
                <w:rFonts w:ascii="Georgia" w:hAnsi="Georgia" w:cstheme="minorHAnsi"/>
                <w:color w:val="auto"/>
              </w:rPr>
              <w:fldChar w:fldCharType="separate"/>
            </w:r>
            <w:r w:rsidRPr="00E535F0">
              <w:rPr>
                <w:rFonts w:ascii="Georgia" w:hAnsi="Georgia" w:cstheme="minorHAnsi"/>
                <w:color w:val="auto"/>
              </w:rPr>
              <w:fldChar w:fldCharType="end"/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   Žilinský kraj     </w:t>
            </w:r>
          </w:p>
        </w:tc>
      </w:tr>
      <w:tr w:rsidR="00E44157" w:rsidRPr="00E535F0" w14:paraId="64AB1458" w14:textId="77777777" w:rsidTr="00260907">
        <w:trPr>
          <w:trHeight w:val="335"/>
        </w:trPr>
        <w:tc>
          <w:tcPr>
            <w:tcW w:w="1961" w:type="dxa"/>
            <w:vMerge/>
            <w:tcBorders>
              <w:right w:val="single" w:sz="4" w:space="0" w:color="auto"/>
            </w:tcBorders>
            <w:vAlign w:val="center"/>
          </w:tcPr>
          <w:p w14:paraId="1B53B5CE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20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725661" w14:textId="77777777" w:rsidR="00E44157" w:rsidRPr="00E535F0" w:rsidRDefault="00E44157" w:rsidP="00260907">
            <w:pPr>
              <w:ind w:left="136"/>
              <w:rPr>
                <w:rFonts w:ascii="Georgia" w:hAnsi="Georgia" w:cstheme="minorHAnsi"/>
                <w:color w:val="auto"/>
                <w:sz w:val="18"/>
                <w:szCs w:val="18"/>
              </w:rPr>
            </w:pPr>
            <w:r w:rsidRPr="00E535F0">
              <w:rPr>
                <w:rFonts w:ascii="Georgia" w:hAnsi="Georgia" w:cstheme="minorHAnsi"/>
                <w:color w:val="auto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instrText xml:space="preserve"> FORMCHECKBOX </w:instrText>
            </w:r>
            <w:r>
              <w:rPr>
                <w:rFonts w:ascii="Georgia" w:hAnsi="Georgia" w:cstheme="minorHAnsi"/>
                <w:color w:val="auto"/>
              </w:rPr>
            </w:r>
            <w:r>
              <w:rPr>
                <w:rFonts w:ascii="Georgia" w:hAnsi="Georgia" w:cstheme="minorHAnsi"/>
                <w:color w:val="auto"/>
              </w:rPr>
              <w:fldChar w:fldCharType="separate"/>
            </w:r>
            <w:r w:rsidRPr="00E535F0">
              <w:rPr>
                <w:rFonts w:ascii="Georgia" w:hAnsi="Georgia" w:cstheme="minorHAnsi"/>
                <w:color w:val="auto"/>
              </w:rPr>
              <w:fldChar w:fldCharType="end"/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   Banskobystrický kraj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68D06F" w14:textId="77777777" w:rsidR="00E44157" w:rsidRPr="00E535F0" w:rsidRDefault="00E44157" w:rsidP="00260907">
            <w:pPr>
              <w:ind w:left="136"/>
              <w:rPr>
                <w:rFonts w:ascii="Georgia" w:hAnsi="Georgia" w:cstheme="minorHAnsi"/>
                <w:color w:val="auto"/>
                <w:sz w:val="18"/>
                <w:szCs w:val="18"/>
              </w:rPr>
            </w:pPr>
            <w:r w:rsidRPr="00E535F0">
              <w:rPr>
                <w:rFonts w:ascii="Georgia" w:hAnsi="Georgia" w:cstheme="minorHAnsi"/>
                <w:color w:val="auto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instrText xml:space="preserve"> FORMCHECKBOX </w:instrText>
            </w:r>
            <w:r>
              <w:rPr>
                <w:rFonts w:ascii="Georgia" w:hAnsi="Georgia" w:cstheme="minorHAnsi"/>
                <w:color w:val="auto"/>
              </w:rPr>
            </w:r>
            <w:r>
              <w:rPr>
                <w:rFonts w:ascii="Georgia" w:hAnsi="Georgia" w:cstheme="minorHAnsi"/>
                <w:color w:val="auto"/>
              </w:rPr>
              <w:fldChar w:fldCharType="separate"/>
            </w:r>
            <w:r w:rsidRPr="00E535F0">
              <w:rPr>
                <w:rFonts w:ascii="Georgia" w:hAnsi="Georgia" w:cstheme="minorHAnsi"/>
                <w:color w:val="auto"/>
              </w:rPr>
              <w:fldChar w:fldCharType="end"/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   Prešovský kraj       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0FC47" w14:textId="77777777" w:rsidR="00E44157" w:rsidRPr="00E535F0" w:rsidRDefault="00E44157" w:rsidP="00260907">
            <w:pPr>
              <w:ind w:left="136"/>
              <w:rPr>
                <w:rFonts w:ascii="Georgia" w:hAnsi="Georgia" w:cstheme="minorHAnsi"/>
                <w:color w:val="auto"/>
                <w:sz w:val="18"/>
                <w:szCs w:val="18"/>
              </w:rPr>
            </w:pPr>
            <w:r w:rsidRPr="00E535F0">
              <w:rPr>
                <w:rFonts w:ascii="Georgia" w:hAnsi="Georgia" w:cstheme="minorHAnsi"/>
                <w:color w:val="auto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instrText xml:space="preserve"> FORMCHECKBOX </w:instrText>
            </w:r>
            <w:r>
              <w:rPr>
                <w:rFonts w:ascii="Georgia" w:hAnsi="Georgia" w:cstheme="minorHAnsi"/>
                <w:color w:val="auto"/>
              </w:rPr>
            </w:r>
            <w:r>
              <w:rPr>
                <w:rFonts w:ascii="Georgia" w:hAnsi="Georgia" w:cstheme="minorHAnsi"/>
                <w:color w:val="auto"/>
              </w:rPr>
              <w:fldChar w:fldCharType="separate"/>
            </w:r>
            <w:r w:rsidRPr="00E535F0">
              <w:rPr>
                <w:rFonts w:ascii="Georgia" w:hAnsi="Georgia" w:cstheme="minorHAnsi"/>
                <w:color w:val="auto"/>
              </w:rPr>
              <w:fldChar w:fldCharType="end"/>
            </w:r>
            <w:r w:rsidRPr="00E535F0">
              <w:rPr>
                <w:rFonts w:ascii="Georgia" w:hAnsi="Georgia" w:cstheme="minorHAnsi"/>
                <w:color w:val="auto"/>
                <w:sz w:val="20"/>
              </w:rPr>
              <w:t xml:space="preserve">     Košický kraj     </w:t>
            </w:r>
          </w:p>
        </w:tc>
      </w:tr>
      <w:tr w:rsidR="00E44157" w:rsidRPr="00E535F0" w14:paraId="4D31C8C2" w14:textId="77777777" w:rsidTr="00260907">
        <w:trPr>
          <w:trHeight w:val="506"/>
        </w:trPr>
        <w:tc>
          <w:tcPr>
            <w:tcW w:w="1961" w:type="dxa"/>
            <w:tcBorders>
              <w:right w:val="single" w:sz="4" w:space="0" w:color="auto"/>
            </w:tcBorders>
            <w:vAlign w:val="center"/>
          </w:tcPr>
          <w:p w14:paraId="12386B08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>Druh tovaru, resp. služby</w:t>
            </w:r>
          </w:p>
        </w:tc>
        <w:tc>
          <w:tcPr>
            <w:tcW w:w="71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6EDD70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18"/>
                <w:szCs w:val="18"/>
              </w:rPr>
            </w:pPr>
            <w:r w:rsidRPr="00E535F0">
              <w:rPr>
                <w:rFonts w:ascii="Georgia" w:hAnsi="Georgia" w:cstheme="minorHAnsi"/>
                <w:color w:val="auto"/>
                <w:sz w:val="18"/>
                <w:szCs w:val="18"/>
              </w:rPr>
              <w:t xml:space="preserve"> </w:t>
            </w:r>
          </w:p>
        </w:tc>
      </w:tr>
      <w:tr w:rsidR="00E44157" w:rsidRPr="00E535F0" w14:paraId="521BEF27" w14:textId="77777777" w:rsidTr="00260907">
        <w:trPr>
          <w:trHeight w:val="445"/>
        </w:trPr>
        <w:tc>
          <w:tcPr>
            <w:tcW w:w="1961" w:type="dxa"/>
            <w:vAlign w:val="center"/>
          </w:tcPr>
          <w:p w14:paraId="09EFA7BA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>Kľúčové slová:</w:t>
            </w:r>
          </w:p>
        </w:tc>
        <w:tc>
          <w:tcPr>
            <w:tcW w:w="7128" w:type="dxa"/>
            <w:gridSpan w:val="5"/>
            <w:tcBorders>
              <w:top w:val="single" w:sz="4" w:space="0" w:color="auto"/>
            </w:tcBorders>
            <w:vAlign w:val="center"/>
          </w:tcPr>
          <w:p w14:paraId="4A02379A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18"/>
                <w:szCs w:val="18"/>
              </w:rPr>
            </w:pPr>
          </w:p>
        </w:tc>
      </w:tr>
      <w:tr w:rsidR="00E44157" w:rsidRPr="00E535F0" w14:paraId="209770C3" w14:textId="77777777" w:rsidTr="00260907">
        <w:trPr>
          <w:trHeight w:val="552"/>
        </w:trPr>
        <w:tc>
          <w:tcPr>
            <w:tcW w:w="1961" w:type="dxa"/>
            <w:vAlign w:val="center"/>
          </w:tcPr>
          <w:p w14:paraId="14B28DB4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>Kľúčové CPV kódy:</w:t>
            </w:r>
          </w:p>
        </w:tc>
        <w:tc>
          <w:tcPr>
            <w:tcW w:w="7128" w:type="dxa"/>
            <w:gridSpan w:val="5"/>
            <w:vAlign w:val="center"/>
          </w:tcPr>
          <w:p w14:paraId="20F2E066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18"/>
                <w:szCs w:val="18"/>
              </w:rPr>
            </w:pPr>
          </w:p>
        </w:tc>
      </w:tr>
      <w:tr w:rsidR="00E44157" w:rsidRPr="00E535F0" w14:paraId="6801798A" w14:textId="77777777" w:rsidTr="00260907">
        <w:trPr>
          <w:trHeight w:val="678"/>
        </w:trPr>
        <w:tc>
          <w:tcPr>
            <w:tcW w:w="1961" w:type="dxa"/>
            <w:vAlign w:val="center"/>
          </w:tcPr>
          <w:p w14:paraId="6CCDBC28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>Finančný rozsah zákaziek:</w:t>
            </w:r>
          </w:p>
        </w:tc>
        <w:tc>
          <w:tcPr>
            <w:tcW w:w="2155" w:type="dxa"/>
            <w:vAlign w:val="center"/>
          </w:tcPr>
          <w:p w14:paraId="2BB84A23" w14:textId="77777777" w:rsidR="00E44157" w:rsidRPr="00E535F0" w:rsidRDefault="00E44157" w:rsidP="00260907">
            <w:pPr>
              <w:tabs>
                <w:tab w:val="left" w:pos="1369"/>
              </w:tabs>
              <w:ind w:left="108"/>
              <w:rPr>
                <w:rFonts w:ascii="Georgia" w:hAnsi="Georgia" w:cstheme="minorHAnsi"/>
                <w:color w:val="auto"/>
                <w:sz w:val="18"/>
                <w:szCs w:val="18"/>
              </w:rPr>
            </w:pPr>
            <w:r w:rsidRPr="00E535F0">
              <w:rPr>
                <w:rFonts w:ascii="Georgia" w:hAnsi="Georgia" w:cstheme="minorHAnsi"/>
                <w:color w:val="auto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5F0">
              <w:rPr>
                <w:rFonts w:ascii="Georgia" w:hAnsi="Georgia" w:cstheme="minorHAnsi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Georgia" w:hAnsi="Georgia" w:cstheme="minorHAnsi"/>
                <w:color w:val="auto"/>
                <w:sz w:val="18"/>
                <w:szCs w:val="18"/>
              </w:rPr>
            </w:r>
            <w:r>
              <w:rPr>
                <w:rFonts w:ascii="Georgia" w:hAnsi="Georgia" w:cstheme="minorHAnsi"/>
                <w:color w:val="auto"/>
                <w:sz w:val="18"/>
                <w:szCs w:val="18"/>
              </w:rPr>
              <w:fldChar w:fldCharType="separate"/>
            </w:r>
            <w:r w:rsidRPr="00E535F0">
              <w:rPr>
                <w:rFonts w:ascii="Georgia" w:hAnsi="Georgia" w:cstheme="minorHAnsi"/>
                <w:color w:val="auto"/>
                <w:sz w:val="18"/>
                <w:szCs w:val="18"/>
              </w:rPr>
              <w:fldChar w:fldCharType="end"/>
            </w:r>
            <w:r w:rsidRPr="00E535F0">
              <w:rPr>
                <w:rFonts w:ascii="Georgia" w:hAnsi="Georgia" w:cstheme="minorHAnsi"/>
                <w:color w:val="auto"/>
                <w:sz w:val="18"/>
                <w:szCs w:val="18"/>
              </w:rPr>
              <w:t xml:space="preserve">     bez obmedzenia</w:t>
            </w:r>
          </w:p>
        </w:tc>
        <w:tc>
          <w:tcPr>
            <w:tcW w:w="1750" w:type="dxa"/>
            <w:gridSpan w:val="2"/>
            <w:vAlign w:val="center"/>
          </w:tcPr>
          <w:p w14:paraId="5800E114" w14:textId="77777777" w:rsidR="00E44157" w:rsidRPr="00E535F0" w:rsidRDefault="00E44157" w:rsidP="00260907">
            <w:pPr>
              <w:tabs>
                <w:tab w:val="left" w:pos="1369"/>
              </w:tabs>
              <w:ind w:left="108"/>
              <w:rPr>
                <w:rFonts w:ascii="Georgia" w:hAnsi="Georgia" w:cstheme="minorHAnsi"/>
                <w:color w:val="auto"/>
                <w:sz w:val="18"/>
                <w:szCs w:val="18"/>
              </w:rPr>
            </w:pPr>
            <w:r w:rsidRPr="00E535F0">
              <w:rPr>
                <w:rFonts w:ascii="Georgia" w:hAnsi="Georgia" w:cstheme="minorHAnsi"/>
                <w:color w:val="auto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5F0">
              <w:rPr>
                <w:rFonts w:ascii="Georgia" w:hAnsi="Georgia" w:cstheme="minorHAnsi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Georgia" w:hAnsi="Georgia" w:cstheme="minorHAnsi"/>
                <w:color w:val="auto"/>
                <w:sz w:val="18"/>
                <w:szCs w:val="18"/>
              </w:rPr>
            </w:r>
            <w:r>
              <w:rPr>
                <w:rFonts w:ascii="Georgia" w:hAnsi="Georgia" w:cstheme="minorHAnsi"/>
                <w:color w:val="auto"/>
                <w:sz w:val="18"/>
                <w:szCs w:val="18"/>
              </w:rPr>
              <w:fldChar w:fldCharType="separate"/>
            </w:r>
            <w:r w:rsidRPr="00E535F0">
              <w:rPr>
                <w:rFonts w:ascii="Georgia" w:hAnsi="Georgia" w:cstheme="minorHAnsi"/>
                <w:color w:val="auto"/>
                <w:sz w:val="18"/>
                <w:szCs w:val="18"/>
              </w:rPr>
              <w:fldChar w:fldCharType="end"/>
            </w:r>
            <w:r w:rsidRPr="00E535F0">
              <w:rPr>
                <w:rFonts w:ascii="Georgia" w:hAnsi="Georgia" w:cstheme="minorHAnsi"/>
                <w:color w:val="auto"/>
                <w:sz w:val="18"/>
                <w:szCs w:val="18"/>
              </w:rPr>
              <w:t xml:space="preserve">     od ............. EUR</w:t>
            </w:r>
          </w:p>
        </w:tc>
        <w:tc>
          <w:tcPr>
            <w:tcW w:w="3222" w:type="dxa"/>
            <w:gridSpan w:val="2"/>
            <w:vAlign w:val="center"/>
          </w:tcPr>
          <w:p w14:paraId="34C7973B" w14:textId="77777777" w:rsidR="00E44157" w:rsidRPr="00E535F0" w:rsidRDefault="00E44157" w:rsidP="00260907">
            <w:pPr>
              <w:tabs>
                <w:tab w:val="left" w:pos="1369"/>
              </w:tabs>
              <w:ind w:left="108"/>
              <w:rPr>
                <w:rFonts w:ascii="Georgia" w:hAnsi="Georgia" w:cstheme="minorHAnsi"/>
                <w:color w:val="auto"/>
                <w:sz w:val="18"/>
                <w:szCs w:val="18"/>
              </w:rPr>
            </w:pPr>
            <w:r w:rsidRPr="00E535F0">
              <w:rPr>
                <w:rFonts w:ascii="Georgia" w:hAnsi="Georgia" w:cstheme="minorHAnsi"/>
                <w:color w:val="auto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5F0">
              <w:rPr>
                <w:rFonts w:ascii="Georgia" w:hAnsi="Georgia" w:cstheme="minorHAnsi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Georgia" w:hAnsi="Georgia" w:cstheme="minorHAnsi"/>
                <w:color w:val="auto"/>
                <w:sz w:val="18"/>
                <w:szCs w:val="18"/>
              </w:rPr>
            </w:r>
            <w:r>
              <w:rPr>
                <w:rFonts w:ascii="Georgia" w:hAnsi="Georgia" w:cstheme="minorHAnsi"/>
                <w:color w:val="auto"/>
                <w:sz w:val="18"/>
                <w:szCs w:val="18"/>
              </w:rPr>
              <w:fldChar w:fldCharType="separate"/>
            </w:r>
            <w:r w:rsidRPr="00E535F0">
              <w:rPr>
                <w:rFonts w:ascii="Georgia" w:hAnsi="Georgia" w:cstheme="minorHAnsi"/>
                <w:color w:val="auto"/>
                <w:sz w:val="18"/>
                <w:szCs w:val="18"/>
              </w:rPr>
              <w:fldChar w:fldCharType="end"/>
            </w:r>
            <w:r w:rsidRPr="00E535F0">
              <w:rPr>
                <w:rFonts w:ascii="Georgia" w:hAnsi="Georgia" w:cstheme="minorHAnsi"/>
                <w:color w:val="auto"/>
                <w:sz w:val="18"/>
                <w:szCs w:val="18"/>
              </w:rPr>
              <w:t xml:space="preserve">     do ............. EUR</w:t>
            </w:r>
          </w:p>
        </w:tc>
      </w:tr>
      <w:tr w:rsidR="00E44157" w:rsidRPr="00E535F0" w14:paraId="40F75647" w14:textId="77777777" w:rsidTr="00260907">
        <w:trPr>
          <w:trHeight w:val="445"/>
        </w:trPr>
        <w:tc>
          <w:tcPr>
            <w:tcW w:w="1961" w:type="dxa"/>
            <w:vAlign w:val="center"/>
          </w:tcPr>
          <w:p w14:paraId="1BA08B6F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20"/>
              </w:rPr>
            </w:pPr>
            <w:r w:rsidRPr="00E535F0">
              <w:rPr>
                <w:rFonts w:ascii="Georgia" w:hAnsi="Georgia" w:cstheme="minorHAnsi"/>
                <w:color w:val="auto"/>
                <w:sz w:val="20"/>
              </w:rPr>
              <w:t>Poznámky:</w:t>
            </w:r>
          </w:p>
        </w:tc>
        <w:tc>
          <w:tcPr>
            <w:tcW w:w="7128" w:type="dxa"/>
            <w:gridSpan w:val="5"/>
            <w:vAlign w:val="center"/>
          </w:tcPr>
          <w:p w14:paraId="7911F52A" w14:textId="77777777" w:rsidR="00E44157" w:rsidRPr="00E535F0" w:rsidRDefault="00E44157" w:rsidP="00260907">
            <w:pPr>
              <w:spacing w:before="120" w:after="120"/>
              <w:rPr>
                <w:rFonts w:ascii="Georgia" w:hAnsi="Georgia" w:cstheme="minorHAnsi"/>
                <w:color w:val="auto"/>
                <w:sz w:val="18"/>
                <w:szCs w:val="18"/>
              </w:rPr>
            </w:pPr>
          </w:p>
        </w:tc>
      </w:tr>
    </w:tbl>
    <w:p w14:paraId="6BB5ABBF" w14:textId="77777777" w:rsidR="00E44157" w:rsidRPr="00E535F0" w:rsidRDefault="00E44157" w:rsidP="00E44157">
      <w:pPr>
        <w:spacing w:line="256" w:lineRule="auto"/>
        <w:jc w:val="both"/>
        <w:rPr>
          <w:rFonts w:ascii="Georgia" w:hAnsi="Georgia" w:cstheme="minorHAnsi"/>
          <w:b/>
          <w:color w:val="auto"/>
        </w:rPr>
      </w:pPr>
    </w:p>
    <w:p w14:paraId="338AA2F1" w14:textId="77777777" w:rsidR="00E44157" w:rsidRPr="00E535F0" w:rsidRDefault="00E44157" w:rsidP="00E44157">
      <w:pPr>
        <w:shd w:val="clear" w:color="auto" w:fill="FFFFFF"/>
        <w:tabs>
          <w:tab w:val="left" w:pos="6998"/>
        </w:tabs>
        <w:rPr>
          <w:rFonts w:ascii="Georgia" w:hAnsi="Georgia"/>
          <w:color w:val="auto"/>
        </w:rPr>
      </w:pPr>
    </w:p>
    <w:p w14:paraId="6899C865" w14:textId="77777777" w:rsidR="00E44157" w:rsidRPr="00E535F0" w:rsidRDefault="00E44157" w:rsidP="00E44157">
      <w:pPr>
        <w:rPr>
          <w:rFonts w:ascii="Georgia" w:hAnsi="Georgia"/>
          <w:color w:val="auto"/>
        </w:rPr>
      </w:pPr>
      <w:r w:rsidRPr="00E535F0">
        <w:rPr>
          <w:rFonts w:ascii="Georgia" w:hAnsi="Georgia"/>
          <w:color w:val="auto"/>
        </w:rPr>
        <w:t xml:space="preserve"> </w:t>
      </w:r>
    </w:p>
    <w:p w14:paraId="6EA9CA84" w14:textId="77777777" w:rsidR="00E44157" w:rsidRPr="00E535F0" w:rsidRDefault="00E44157" w:rsidP="00E44157">
      <w:pPr>
        <w:rPr>
          <w:color w:val="auto"/>
        </w:rPr>
      </w:pPr>
    </w:p>
    <w:p w14:paraId="02CB2584" w14:textId="77777777" w:rsidR="00E44157" w:rsidRPr="00E535F0" w:rsidRDefault="00E44157" w:rsidP="00E44157">
      <w:pPr>
        <w:shd w:val="clear" w:color="auto" w:fill="FFFFFF"/>
        <w:tabs>
          <w:tab w:val="left" w:pos="6998"/>
        </w:tabs>
        <w:rPr>
          <w:rFonts w:ascii="Georgia" w:hAnsi="Georgia"/>
          <w:color w:val="auto"/>
        </w:rPr>
      </w:pPr>
    </w:p>
    <w:p w14:paraId="7A61F834" w14:textId="77777777" w:rsidR="00A1263B" w:rsidRDefault="00AB2458"/>
    <w:sectPr w:rsidR="00A1263B" w:rsidSect="00E44157">
      <w:footerReference w:type="default" r:id="rId4"/>
      <w:pgSz w:w="12220" w:h="17040"/>
      <w:pgMar w:top="1565" w:right="1613" w:bottom="1418" w:left="1555" w:header="708" w:footer="13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eorgia" w:hAnsi="Georgia"/>
      </w:rPr>
      <w:id w:val="2114706084"/>
      <w:docPartObj>
        <w:docPartGallery w:val="Page Numbers (Bottom of Page)"/>
        <w:docPartUnique/>
      </w:docPartObj>
    </w:sdtPr>
    <w:sdtEndPr/>
    <w:sdtContent>
      <w:p w14:paraId="466ADA4C" w14:textId="77777777" w:rsidR="00385FE5" w:rsidRPr="00634719" w:rsidRDefault="00AB2458">
        <w:pPr>
          <w:pStyle w:val="Pta"/>
          <w:jc w:val="right"/>
          <w:rPr>
            <w:rFonts w:ascii="Georgia" w:hAnsi="Georgia"/>
          </w:rPr>
        </w:pPr>
        <w:r w:rsidRPr="00634719">
          <w:rPr>
            <w:rFonts w:ascii="Georgia" w:hAnsi="Georgia"/>
          </w:rPr>
          <w:fldChar w:fldCharType="begin"/>
        </w:r>
        <w:r w:rsidRPr="00E535F0">
          <w:rPr>
            <w:rFonts w:ascii="Georgia" w:hAnsi="Georgia"/>
          </w:rPr>
          <w:instrText>PAGE   \* MERGEFORMAT</w:instrText>
        </w:r>
        <w:r w:rsidRPr="00634719">
          <w:rPr>
            <w:rFonts w:ascii="Georgia" w:hAnsi="Georgia"/>
          </w:rPr>
          <w:fldChar w:fldCharType="separate"/>
        </w:r>
        <w:r w:rsidRPr="00E535F0">
          <w:rPr>
            <w:rFonts w:ascii="Georgia" w:hAnsi="Georgia"/>
          </w:rPr>
          <w:t>2</w:t>
        </w:r>
        <w:r w:rsidRPr="00634719">
          <w:rPr>
            <w:rFonts w:ascii="Georgia" w:hAnsi="Georgia"/>
          </w:rPr>
          <w:fldChar w:fldCharType="end"/>
        </w:r>
      </w:p>
    </w:sdtContent>
  </w:sdt>
  <w:p w14:paraId="0C4568EF" w14:textId="77777777" w:rsidR="008C5DEA" w:rsidRPr="00634719" w:rsidRDefault="00AB2458">
    <w:pPr>
      <w:pStyle w:val="Pta"/>
      <w:rPr>
        <w:rFonts w:ascii="Georgia" w:hAnsi="Georg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57"/>
    <w:rsid w:val="000E1751"/>
    <w:rsid w:val="0034143E"/>
    <w:rsid w:val="00D97696"/>
    <w:rsid w:val="00DE387C"/>
    <w:rsid w:val="00E44157"/>
    <w:rsid w:val="00FB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DD31"/>
  <w15:chartTrackingRefBased/>
  <w15:docId w15:val="{14B48A99-A07D-4543-A99D-AC6C7D3A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415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Lucida Sans Unicode" w:eastAsia="Lucida Sans Unicode" w:hAnsi="Lucida Sans Unicode" w:cs="Lucida Sans Unicode"/>
      <w:color w:val="000000"/>
      <w:szCs w:val="20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4415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441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4157"/>
    <w:rPr>
      <w:rFonts w:ascii="Lucida Sans Unicode" w:eastAsia="Lucida Sans Unicode" w:hAnsi="Lucida Sans Unicode" w:cs="Lucida Sans Unicode"/>
      <w:color w:val="000000"/>
      <w:szCs w:val="20"/>
      <w:u w:color="00000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2021-02-24T12:38:00Z</dcterms:created>
  <dcterms:modified xsi:type="dcterms:W3CDTF">2021-02-24T12:38:00Z</dcterms:modified>
</cp:coreProperties>
</file>